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27" w:rsidRDefault="009E1A27" w:rsidP="005350F2">
      <w:pPr>
        <w:autoSpaceDE w:val="0"/>
        <w:autoSpaceDN w:val="0"/>
        <w:adjustRightInd w:val="0"/>
        <w:spacing w:line="360" w:lineRule="auto"/>
        <w:ind w:firstLineChars="250" w:firstLine="703"/>
        <w:jc w:val="center"/>
        <w:rPr>
          <w:rFonts w:ascii="宋体" w:hAnsi="宋体" w:cs="仿宋"/>
          <w:b/>
          <w:bCs/>
          <w:sz w:val="28"/>
          <w:szCs w:val="28"/>
        </w:rPr>
      </w:pPr>
      <w:r w:rsidRPr="004E2771">
        <w:rPr>
          <w:rFonts w:ascii="宋体" w:hAnsi="宋体" w:cs="仿宋" w:hint="eastAsia"/>
          <w:b/>
          <w:bCs/>
          <w:sz w:val="28"/>
          <w:szCs w:val="28"/>
        </w:rPr>
        <w:t>关于做好</w:t>
      </w:r>
      <w:r w:rsidR="005F41DE">
        <w:rPr>
          <w:rFonts w:ascii="宋体" w:hAnsi="宋体" w:cs="仿宋" w:hint="eastAsia"/>
          <w:b/>
          <w:bCs/>
          <w:sz w:val="28"/>
          <w:szCs w:val="28"/>
        </w:rPr>
        <w:t>2</w:t>
      </w:r>
      <w:r w:rsidR="005350F2">
        <w:rPr>
          <w:rFonts w:ascii="宋体" w:hAnsi="宋体" w:cs="仿宋" w:hint="eastAsia"/>
          <w:b/>
          <w:bCs/>
          <w:sz w:val="28"/>
          <w:szCs w:val="28"/>
        </w:rPr>
        <w:t>020</w:t>
      </w:r>
      <w:r w:rsidRPr="004E2771">
        <w:rPr>
          <w:rFonts w:ascii="宋体" w:hAnsi="宋体" w:cs="仿宋" w:hint="eastAsia"/>
          <w:b/>
          <w:bCs/>
          <w:sz w:val="28"/>
          <w:szCs w:val="28"/>
        </w:rPr>
        <w:t>年“学生行为规范综合考评”工作的通知</w:t>
      </w:r>
    </w:p>
    <w:p w:rsidR="005350F2" w:rsidRPr="005350F2" w:rsidRDefault="005350F2" w:rsidP="005350F2">
      <w:pPr>
        <w:autoSpaceDE w:val="0"/>
        <w:autoSpaceDN w:val="0"/>
        <w:adjustRightInd w:val="0"/>
        <w:spacing w:line="360" w:lineRule="auto"/>
        <w:ind w:firstLineChars="250" w:firstLine="703"/>
        <w:jc w:val="center"/>
        <w:rPr>
          <w:rFonts w:ascii="宋体" w:hAnsi="宋体" w:cs="仿宋"/>
          <w:b/>
          <w:bCs/>
          <w:sz w:val="28"/>
          <w:szCs w:val="28"/>
        </w:rPr>
      </w:pPr>
    </w:p>
    <w:p w:rsidR="009E1A27" w:rsidRPr="004E2771" w:rsidRDefault="009E1A27" w:rsidP="009E1A27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  <w:sz w:val="24"/>
          <w:szCs w:val="24"/>
        </w:rPr>
      </w:pPr>
      <w:bookmarkStart w:id="0" w:name="主送单位"/>
      <w:r w:rsidRPr="004E2771">
        <w:rPr>
          <w:rFonts w:ascii="宋体" w:hAnsi="宋体" w:hint="eastAsia"/>
          <w:color w:val="000000"/>
          <w:sz w:val="24"/>
          <w:szCs w:val="24"/>
        </w:rPr>
        <w:t>各</w:t>
      </w:r>
      <w:bookmarkEnd w:id="0"/>
      <w:r w:rsidRPr="004E2771">
        <w:rPr>
          <w:rFonts w:ascii="宋体" w:hAnsi="宋体" w:hint="eastAsia"/>
          <w:color w:val="000000"/>
          <w:sz w:val="24"/>
          <w:szCs w:val="24"/>
        </w:rPr>
        <w:t>学院：</w:t>
      </w:r>
    </w:p>
    <w:p w:rsidR="00DA68FB" w:rsidRPr="004E2771" w:rsidRDefault="00DA68FB" w:rsidP="009E1A27">
      <w:pPr>
        <w:autoSpaceDE w:val="0"/>
        <w:autoSpaceDN w:val="0"/>
        <w:adjustRightInd w:val="0"/>
        <w:spacing w:line="360" w:lineRule="auto"/>
        <w:ind w:firstLineChars="250" w:firstLine="60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“学生行为规范综合考评”是对学生的一项综合评价，是学生申请奖学金和荣誉称号的重要依据，具体工作安排如下：</w:t>
      </w:r>
    </w:p>
    <w:p w:rsidR="00665648" w:rsidRPr="004E2771" w:rsidRDefault="000503E9" w:rsidP="009E1A27">
      <w:pPr>
        <w:numPr>
          <w:ilvl w:val="0"/>
          <w:numId w:val="6"/>
        </w:numPr>
        <w:spacing w:line="360" w:lineRule="auto"/>
        <w:rPr>
          <w:rFonts w:ascii="宋体" w:hAnsi="宋体" w:cs="仿宋"/>
          <w:b/>
          <w:sz w:val="24"/>
          <w:szCs w:val="24"/>
        </w:rPr>
      </w:pPr>
      <w:r w:rsidRPr="004E2771">
        <w:rPr>
          <w:rFonts w:ascii="宋体" w:hAnsi="宋体" w:cs="仿宋" w:hint="eastAsia"/>
          <w:b/>
          <w:sz w:val="24"/>
          <w:szCs w:val="24"/>
        </w:rPr>
        <w:t>考评对象</w:t>
      </w:r>
    </w:p>
    <w:p w:rsidR="00284F0B" w:rsidRPr="004E2771" w:rsidRDefault="00284F0B" w:rsidP="009E1A27">
      <w:pPr>
        <w:spacing w:line="360" w:lineRule="auto"/>
        <w:ind w:left="562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东南大学</w:t>
      </w:r>
      <w:bookmarkStart w:id="1" w:name="_GoBack"/>
      <w:bookmarkEnd w:id="1"/>
      <w:r w:rsidRPr="004E2771">
        <w:rPr>
          <w:rFonts w:ascii="宋体" w:hAnsi="宋体" w:cs="仿宋"/>
          <w:sz w:val="24"/>
          <w:szCs w:val="24"/>
        </w:rPr>
        <w:t>在籍全日制本科学生。</w:t>
      </w:r>
    </w:p>
    <w:p w:rsidR="00D23554" w:rsidRPr="004E2771" w:rsidRDefault="000503E9" w:rsidP="009E1A27">
      <w:pPr>
        <w:numPr>
          <w:ilvl w:val="0"/>
          <w:numId w:val="6"/>
        </w:numPr>
        <w:spacing w:line="360" w:lineRule="auto"/>
        <w:rPr>
          <w:rFonts w:ascii="宋体" w:hAnsi="宋体" w:cs="仿宋"/>
          <w:b/>
          <w:sz w:val="24"/>
          <w:szCs w:val="24"/>
        </w:rPr>
      </w:pPr>
      <w:r w:rsidRPr="004E2771">
        <w:rPr>
          <w:rFonts w:ascii="宋体" w:hAnsi="宋体" w:cs="仿宋" w:hint="eastAsia"/>
          <w:b/>
          <w:sz w:val="24"/>
          <w:szCs w:val="24"/>
        </w:rPr>
        <w:t>考评时间</w:t>
      </w:r>
      <w:r w:rsidR="00D155AE" w:rsidRPr="004E2771">
        <w:rPr>
          <w:rFonts w:ascii="宋体" w:hAnsi="宋体" w:cs="仿宋" w:hint="eastAsia"/>
          <w:b/>
          <w:sz w:val="24"/>
          <w:szCs w:val="24"/>
        </w:rPr>
        <w:t>及</w:t>
      </w:r>
      <w:r w:rsidR="00D155AE" w:rsidRPr="004E2771">
        <w:rPr>
          <w:rFonts w:ascii="宋体" w:hAnsi="宋体" w:cs="仿宋"/>
          <w:b/>
          <w:sz w:val="24"/>
          <w:szCs w:val="24"/>
        </w:rPr>
        <w:t>程序</w:t>
      </w:r>
    </w:p>
    <w:p w:rsidR="00B47B21" w:rsidRPr="004E2771" w:rsidRDefault="005673CF" w:rsidP="005673CF">
      <w:pPr>
        <w:spacing w:line="360" w:lineRule="auto"/>
        <w:ind w:left="562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1、</w:t>
      </w:r>
      <w:r w:rsidR="00D155AE" w:rsidRPr="004E2771">
        <w:rPr>
          <w:rFonts w:ascii="宋体" w:hAnsi="宋体" w:cs="仿宋"/>
          <w:sz w:val="24"/>
          <w:szCs w:val="24"/>
        </w:rPr>
        <w:t>考评时间</w:t>
      </w:r>
      <w:r w:rsidR="009E1A27" w:rsidRPr="00077D5B">
        <w:rPr>
          <w:rFonts w:ascii="宋体" w:hAnsi="宋体" w:hint="eastAsia"/>
          <w:color w:val="000000"/>
          <w:sz w:val="24"/>
          <w:szCs w:val="24"/>
        </w:rPr>
        <w:t>(系统开放时间)</w:t>
      </w:r>
      <w:r w:rsidR="00FD4016" w:rsidRPr="004E2771">
        <w:rPr>
          <w:rFonts w:ascii="宋体" w:hAnsi="宋体" w:cs="仿宋" w:hint="eastAsia"/>
          <w:sz w:val="24"/>
          <w:szCs w:val="24"/>
        </w:rPr>
        <w:t>：</w:t>
      </w:r>
      <w:r w:rsidR="003A38D5" w:rsidRPr="00077D5B">
        <w:rPr>
          <w:rFonts w:ascii="宋体" w:hAnsi="宋体"/>
          <w:color w:val="000000"/>
          <w:sz w:val="24"/>
          <w:szCs w:val="24"/>
        </w:rPr>
        <w:t>8</w:t>
      </w:r>
      <w:r w:rsidR="003A38D5" w:rsidRPr="00077D5B">
        <w:rPr>
          <w:rFonts w:ascii="宋体" w:hAnsi="宋体" w:hint="eastAsia"/>
          <w:color w:val="000000"/>
          <w:sz w:val="24"/>
          <w:szCs w:val="24"/>
        </w:rPr>
        <w:t>月</w:t>
      </w:r>
      <w:r w:rsidR="003A38D5">
        <w:rPr>
          <w:rFonts w:ascii="宋体" w:hAnsi="宋体" w:hint="eastAsia"/>
          <w:color w:val="000000"/>
          <w:sz w:val="24"/>
        </w:rPr>
        <w:t>2</w:t>
      </w:r>
      <w:r w:rsidR="00C85420">
        <w:rPr>
          <w:rFonts w:ascii="宋体" w:hAnsi="宋体" w:hint="eastAsia"/>
          <w:color w:val="000000"/>
          <w:sz w:val="24"/>
        </w:rPr>
        <w:t>1</w:t>
      </w:r>
      <w:r w:rsidR="003A38D5" w:rsidRPr="00077D5B">
        <w:rPr>
          <w:rFonts w:ascii="宋体" w:hAnsi="宋体" w:hint="eastAsia"/>
          <w:color w:val="000000"/>
          <w:sz w:val="24"/>
          <w:szCs w:val="24"/>
        </w:rPr>
        <w:t>日</w:t>
      </w:r>
      <w:r w:rsidR="003A38D5" w:rsidRPr="00077D5B">
        <w:rPr>
          <w:rFonts w:ascii="宋体" w:hAnsi="宋体"/>
          <w:color w:val="000000"/>
          <w:sz w:val="24"/>
          <w:szCs w:val="24"/>
        </w:rPr>
        <w:t>-</w:t>
      </w:r>
      <w:r w:rsidR="003A38D5" w:rsidRPr="00077D5B">
        <w:rPr>
          <w:rFonts w:ascii="宋体" w:hAnsi="宋体" w:hint="eastAsia"/>
          <w:color w:val="000000"/>
          <w:sz w:val="24"/>
          <w:szCs w:val="24"/>
        </w:rPr>
        <w:t>9月</w:t>
      </w:r>
      <w:r w:rsidR="00C85420">
        <w:rPr>
          <w:rFonts w:ascii="宋体" w:hAnsi="宋体" w:hint="eastAsia"/>
          <w:color w:val="000000"/>
          <w:sz w:val="24"/>
          <w:szCs w:val="24"/>
        </w:rPr>
        <w:t>1</w:t>
      </w:r>
      <w:r w:rsidR="003A38D5" w:rsidRPr="00077D5B">
        <w:rPr>
          <w:rFonts w:ascii="宋体" w:hAnsi="宋体" w:hint="eastAsia"/>
          <w:color w:val="000000"/>
          <w:sz w:val="24"/>
          <w:szCs w:val="24"/>
        </w:rPr>
        <w:t>日</w:t>
      </w:r>
      <w:r w:rsidR="007423D8" w:rsidRPr="004E2771">
        <w:rPr>
          <w:rFonts w:ascii="宋体" w:hAnsi="宋体" w:cs="仿宋" w:hint="eastAsia"/>
          <w:sz w:val="24"/>
          <w:szCs w:val="24"/>
        </w:rPr>
        <w:t>。</w:t>
      </w:r>
    </w:p>
    <w:p w:rsidR="00D155AE" w:rsidRPr="004E2771" w:rsidRDefault="005673CF" w:rsidP="005673CF">
      <w:pPr>
        <w:spacing w:line="360" w:lineRule="auto"/>
        <w:ind w:left="562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2、</w:t>
      </w:r>
      <w:r w:rsidR="00D155AE" w:rsidRPr="004E2771">
        <w:rPr>
          <w:rFonts w:ascii="宋体" w:hAnsi="宋体" w:cs="仿宋" w:hint="eastAsia"/>
          <w:sz w:val="24"/>
          <w:szCs w:val="24"/>
        </w:rPr>
        <w:t>考评</w:t>
      </w:r>
      <w:r w:rsidR="00D155AE" w:rsidRPr="004E2771">
        <w:rPr>
          <w:rFonts w:ascii="宋体" w:hAnsi="宋体" w:cs="仿宋"/>
          <w:sz w:val="24"/>
          <w:szCs w:val="24"/>
        </w:rPr>
        <w:t>程序为学生</w:t>
      </w:r>
      <w:r w:rsidR="00D155AE" w:rsidRPr="004E2771">
        <w:rPr>
          <w:rFonts w:ascii="宋体" w:hAnsi="宋体" w:cs="仿宋" w:hint="eastAsia"/>
          <w:sz w:val="24"/>
          <w:szCs w:val="24"/>
        </w:rPr>
        <w:t>自评</w:t>
      </w:r>
      <w:r w:rsidR="00D155AE" w:rsidRPr="004E2771">
        <w:rPr>
          <w:rFonts w:ascii="宋体" w:hAnsi="宋体" w:cs="仿宋"/>
          <w:sz w:val="24"/>
          <w:szCs w:val="24"/>
        </w:rPr>
        <w:t>，</w:t>
      </w:r>
      <w:r w:rsidR="009E1A27" w:rsidRPr="004E2771">
        <w:rPr>
          <w:rFonts w:ascii="宋体" w:hAnsi="宋体" w:cs="仿宋" w:hint="eastAsia"/>
          <w:sz w:val="24"/>
          <w:szCs w:val="24"/>
        </w:rPr>
        <w:t>学院</w:t>
      </w:r>
      <w:r w:rsidR="00D155AE" w:rsidRPr="004E2771">
        <w:rPr>
          <w:rFonts w:ascii="宋体" w:hAnsi="宋体" w:cs="仿宋"/>
          <w:sz w:val="24"/>
          <w:szCs w:val="24"/>
        </w:rPr>
        <w:t>根据学生自评情况组织民主评议，评审结果报学生处审核批准。</w:t>
      </w:r>
    </w:p>
    <w:p w:rsidR="00D23554" w:rsidRPr="004E2771" w:rsidRDefault="001937BE" w:rsidP="009E1A27">
      <w:pPr>
        <w:spacing w:line="360" w:lineRule="auto"/>
        <w:rPr>
          <w:rFonts w:ascii="宋体" w:hAnsi="宋体" w:cs="仿宋"/>
          <w:b/>
          <w:sz w:val="24"/>
          <w:szCs w:val="24"/>
        </w:rPr>
      </w:pPr>
      <w:r w:rsidRPr="004E2771">
        <w:rPr>
          <w:rFonts w:ascii="宋体" w:hAnsi="宋体" w:cs="仿宋" w:hint="eastAsia"/>
          <w:b/>
          <w:sz w:val="24"/>
          <w:szCs w:val="24"/>
        </w:rPr>
        <w:t>三</w:t>
      </w:r>
      <w:r w:rsidRPr="004E2771">
        <w:rPr>
          <w:rFonts w:ascii="宋体" w:hAnsi="宋体" w:cs="仿宋"/>
          <w:b/>
          <w:sz w:val="24"/>
          <w:szCs w:val="24"/>
        </w:rPr>
        <w:t>、</w:t>
      </w:r>
      <w:r w:rsidR="000503E9" w:rsidRPr="004E2771">
        <w:rPr>
          <w:rFonts w:ascii="宋体" w:hAnsi="宋体" w:cs="仿宋" w:hint="eastAsia"/>
          <w:b/>
          <w:sz w:val="24"/>
          <w:szCs w:val="24"/>
        </w:rPr>
        <w:t>考评内容</w:t>
      </w:r>
    </w:p>
    <w:p w:rsidR="00D23554" w:rsidRPr="004E2771" w:rsidRDefault="00D23554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学生行为规范综合考评内容包括</w:t>
      </w:r>
      <w:r w:rsidR="00665648" w:rsidRPr="004E2771">
        <w:rPr>
          <w:rFonts w:ascii="宋体" w:hAnsi="宋体" w:cs="仿宋" w:hint="eastAsia"/>
          <w:sz w:val="24"/>
          <w:szCs w:val="24"/>
        </w:rPr>
        <w:t>8大模块，总分100分。</w:t>
      </w:r>
    </w:p>
    <w:p w:rsidR="00D23554" w:rsidRPr="004E2771" w:rsidRDefault="00D23554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1</w:t>
      </w:r>
      <w:r w:rsidRPr="004E2771">
        <w:rPr>
          <w:rFonts w:ascii="宋体" w:hAnsi="宋体" w:cs="仿宋" w:hint="eastAsia"/>
          <w:sz w:val="24"/>
          <w:szCs w:val="24"/>
        </w:rPr>
        <w:t>、思想品德</w:t>
      </w:r>
      <w:r w:rsidR="00325A1A" w:rsidRPr="004E2771">
        <w:rPr>
          <w:rFonts w:ascii="宋体" w:hAnsi="宋体" w:cs="仿宋" w:hint="eastAsia"/>
          <w:sz w:val="24"/>
          <w:szCs w:val="24"/>
        </w:rPr>
        <w:t>（25分）</w:t>
      </w:r>
      <w:r w:rsidRPr="004E2771">
        <w:rPr>
          <w:rFonts w:ascii="宋体" w:hAnsi="宋体" w:cs="仿宋" w:hint="eastAsia"/>
          <w:sz w:val="24"/>
          <w:szCs w:val="24"/>
        </w:rPr>
        <w:t>：</w:t>
      </w:r>
      <w:r w:rsidR="00665648" w:rsidRPr="004E2771">
        <w:rPr>
          <w:rFonts w:ascii="宋体" w:hAnsi="宋体" w:cs="仿宋" w:hint="eastAsia"/>
          <w:sz w:val="24"/>
          <w:szCs w:val="24"/>
        </w:rPr>
        <w:t>拥护党的基本路线，维护国家核心利益，积极主动地参加政治理论学习和主题教育活动。爱校荣校，对学校有强烈的归属感、认同感和自豪感。诚实守信，勇于担当，心怀感恩，奋发向上，拥有正确的世界观、人生观和价值观。</w:t>
      </w:r>
      <w:r w:rsidRPr="004E2771">
        <w:rPr>
          <w:rFonts w:ascii="宋体" w:hAnsi="宋体" w:cs="仿宋"/>
          <w:sz w:val="24"/>
          <w:szCs w:val="24"/>
        </w:rPr>
        <w:t xml:space="preserve"> </w:t>
      </w:r>
    </w:p>
    <w:p w:rsidR="00D23554" w:rsidRPr="004E2771" w:rsidRDefault="00D23554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2</w:t>
      </w:r>
      <w:r w:rsidRPr="004E2771">
        <w:rPr>
          <w:rFonts w:ascii="宋体" w:hAnsi="宋体" w:cs="仿宋" w:hint="eastAsia"/>
          <w:sz w:val="24"/>
          <w:szCs w:val="24"/>
        </w:rPr>
        <w:t>、</w:t>
      </w:r>
      <w:r w:rsidR="00071BD8" w:rsidRPr="004E2771">
        <w:rPr>
          <w:rFonts w:ascii="宋体" w:hAnsi="宋体" w:cs="仿宋" w:hint="eastAsia"/>
          <w:sz w:val="24"/>
          <w:szCs w:val="24"/>
        </w:rPr>
        <w:t>学业发展</w:t>
      </w:r>
      <w:r w:rsidR="00325A1A" w:rsidRPr="004E2771">
        <w:rPr>
          <w:rFonts w:ascii="宋体" w:hAnsi="宋体" w:cs="仿宋" w:hint="eastAsia"/>
          <w:sz w:val="24"/>
          <w:szCs w:val="24"/>
        </w:rPr>
        <w:t>（2</w:t>
      </w:r>
      <w:r w:rsidR="00665648" w:rsidRPr="004E2771">
        <w:rPr>
          <w:rFonts w:ascii="宋体" w:hAnsi="宋体" w:cs="仿宋"/>
          <w:sz w:val="24"/>
          <w:szCs w:val="24"/>
        </w:rPr>
        <w:t>5</w:t>
      </w:r>
      <w:r w:rsidR="00325A1A" w:rsidRPr="004E2771">
        <w:rPr>
          <w:rFonts w:ascii="宋体" w:hAnsi="宋体" w:cs="仿宋" w:hint="eastAsia"/>
          <w:sz w:val="24"/>
          <w:szCs w:val="24"/>
        </w:rPr>
        <w:t>分）</w:t>
      </w:r>
      <w:r w:rsidRPr="004E2771">
        <w:rPr>
          <w:rFonts w:ascii="宋体" w:hAnsi="宋体" w:cs="仿宋" w:hint="eastAsia"/>
          <w:sz w:val="24"/>
          <w:szCs w:val="24"/>
        </w:rPr>
        <w:t>：</w:t>
      </w:r>
      <w:r w:rsidR="00665648" w:rsidRPr="004E2771">
        <w:rPr>
          <w:rFonts w:ascii="宋体" w:hAnsi="宋体" w:cs="仿宋" w:hint="eastAsia"/>
          <w:sz w:val="24"/>
          <w:szCs w:val="24"/>
        </w:rPr>
        <w:t>勤奋刻苦，求真务实，有良好的学习习惯、方法和技能，积极参加各类学术科研竞赛，遵守学术规范，恪守学术道德。</w:t>
      </w:r>
    </w:p>
    <w:p w:rsidR="00D23554" w:rsidRPr="004E2771" w:rsidRDefault="00D23554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3</w:t>
      </w:r>
      <w:r w:rsidRPr="004E2771">
        <w:rPr>
          <w:rFonts w:ascii="宋体" w:hAnsi="宋体" w:cs="仿宋" w:hint="eastAsia"/>
          <w:sz w:val="24"/>
          <w:szCs w:val="24"/>
        </w:rPr>
        <w:t>、</w:t>
      </w:r>
      <w:r w:rsidR="00071BD8" w:rsidRPr="004E2771">
        <w:rPr>
          <w:rFonts w:ascii="宋体" w:hAnsi="宋体" w:cs="仿宋" w:hint="eastAsia"/>
          <w:sz w:val="24"/>
          <w:szCs w:val="24"/>
        </w:rPr>
        <w:t>公益活动</w:t>
      </w:r>
      <w:r w:rsidR="00325A1A" w:rsidRPr="004E2771">
        <w:rPr>
          <w:rFonts w:ascii="宋体" w:hAnsi="宋体" w:cs="仿宋" w:hint="eastAsia"/>
          <w:sz w:val="24"/>
          <w:szCs w:val="24"/>
        </w:rPr>
        <w:t>（10分）</w:t>
      </w:r>
      <w:r w:rsidRPr="004E2771">
        <w:rPr>
          <w:rFonts w:ascii="宋体" w:hAnsi="宋体" w:cs="仿宋" w:hint="eastAsia"/>
          <w:sz w:val="24"/>
          <w:szCs w:val="24"/>
        </w:rPr>
        <w:t>：</w:t>
      </w:r>
      <w:r w:rsidR="00665648" w:rsidRPr="004E2771">
        <w:rPr>
          <w:rFonts w:ascii="宋体" w:hAnsi="宋体" w:cs="仿宋" w:hint="eastAsia"/>
          <w:sz w:val="24"/>
          <w:szCs w:val="24"/>
        </w:rPr>
        <w:t>积极参与爱心帮困、服务基层、支援西部等公益活动，在服务社会、奉献爱心的同时，增强对祖国、民族、社会、家庭的责任感；积极参加社会实践，拓宽社会视野</w:t>
      </w:r>
      <w:r w:rsidR="00665648" w:rsidRPr="004E2771">
        <w:rPr>
          <w:rFonts w:ascii="宋体" w:hAnsi="宋体" w:cs="仿宋"/>
          <w:sz w:val="24"/>
          <w:szCs w:val="24"/>
        </w:rPr>
        <w:t xml:space="preserve">, </w:t>
      </w:r>
      <w:r w:rsidR="00665648" w:rsidRPr="004E2771">
        <w:rPr>
          <w:rFonts w:ascii="宋体" w:hAnsi="宋体" w:cs="仿宋" w:hint="eastAsia"/>
          <w:sz w:val="24"/>
          <w:szCs w:val="24"/>
        </w:rPr>
        <w:t>掌握实践技能。</w:t>
      </w:r>
    </w:p>
    <w:p w:rsidR="00D23554" w:rsidRPr="004E2771" w:rsidRDefault="00D23554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4</w:t>
      </w:r>
      <w:r w:rsidRPr="004E2771">
        <w:rPr>
          <w:rFonts w:ascii="宋体" w:hAnsi="宋体" w:cs="仿宋" w:hint="eastAsia"/>
          <w:sz w:val="24"/>
          <w:szCs w:val="24"/>
        </w:rPr>
        <w:t>、</w:t>
      </w:r>
      <w:r w:rsidR="00071BD8" w:rsidRPr="004E2771">
        <w:rPr>
          <w:rFonts w:ascii="宋体" w:hAnsi="宋体" w:cs="仿宋" w:hint="eastAsia"/>
          <w:sz w:val="24"/>
          <w:szCs w:val="24"/>
        </w:rPr>
        <w:t>学生服务</w:t>
      </w:r>
      <w:r w:rsidR="00325A1A" w:rsidRPr="004E2771">
        <w:rPr>
          <w:rFonts w:ascii="宋体" w:hAnsi="宋体" w:cs="仿宋" w:hint="eastAsia"/>
          <w:sz w:val="24"/>
          <w:szCs w:val="24"/>
        </w:rPr>
        <w:t>（</w:t>
      </w:r>
      <w:r w:rsidR="00665648" w:rsidRPr="004E2771">
        <w:rPr>
          <w:rFonts w:ascii="宋体" w:hAnsi="宋体" w:cs="仿宋"/>
          <w:sz w:val="24"/>
          <w:szCs w:val="24"/>
        </w:rPr>
        <w:t>5</w:t>
      </w:r>
      <w:r w:rsidR="00325A1A" w:rsidRPr="004E2771">
        <w:rPr>
          <w:rFonts w:ascii="宋体" w:hAnsi="宋体" w:cs="仿宋" w:hint="eastAsia"/>
          <w:sz w:val="24"/>
          <w:szCs w:val="24"/>
        </w:rPr>
        <w:t>分）</w:t>
      </w:r>
      <w:r w:rsidRPr="004E2771">
        <w:rPr>
          <w:rFonts w:ascii="宋体" w:hAnsi="宋体" w:cs="仿宋" w:hint="eastAsia"/>
          <w:sz w:val="24"/>
          <w:szCs w:val="24"/>
        </w:rPr>
        <w:t>：</w:t>
      </w:r>
      <w:r w:rsidR="00665648" w:rsidRPr="004E2771">
        <w:rPr>
          <w:rFonts w:ascii="宋体" w:hAnsi="宋体" w:cs="仿宋" w:hint="eastAsia"/>
          <w:sz w:val="24"/>
          <w:szCs w:val="24"/>
        </w:rPr>
        <w:t>在学校、学院、班级等各类学生组织中担任学生干部，严于律己，以身作则，在全心全意为同学服务的过程中，加强人际交往，培养领袖气质，提升综合素质，塑造完美人格。</w:t>
      </w:r>
    </w:p>
    <w:p w:rsidR="00D23554" w:rsidRPr="004E2771" w:rsidRDefault="00D23554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5</w:t>
      </w:r>
      <w:r w:rsidRPr="004E2771">
        <w:rPr>
          <w:rFonts w:ascii="宋体" w:hAnsi="宋体" w:cs="仿宋" w:hint="eastAsia"/>
          <w:sz w:val="24"/>
          <w:szCs w:val="24"/>
        </w:rPr>
        <w:t>、</w:t>
      </w:r>
      <w:r w:rsidR="00071BD8" w:rsidRPr="004E2771">
        <w:rPr>
          <w:rFonts w:ascii="宋体" w:hAnsi="宋体" w:cs="仿宋" w:hint="eastAsia"/>
          <w:sz w:val="24"/>
          <w:szCs w:val="24"/>
        </w:rPr>
        <w:t>团队意识</w:t>
      </w:r>
      <w:r w:rsidR="00325A1A" w:rsidRPr="004E2771">
        <w:rPr>
          <w:rFonts w:ascii="宋体" w:hAnsi="宋体" w:cs="仿宋" w:hint="eastAsia"/>
          <w:sz w:val="24"/>
          <w:szCs w:val="24"/>
        </w:rPr>
        <w:t>（10分）</w:t>
      </w:r>
      <w:r w:rsidRPr="004E2771">
        <w:rPr>
          <w:rFonts w:ascii="宋体" w:hAnsi="宋体" w:cs="仿宋" w:hint="eastAsia"/>
          <w:sz w:val="24"/>
          <w:szCs w:val="24"/>
        </w:rPr>
        <w:t>：</w:t>
      </w:r>
      <w:r w:rsidR="00665648" w:rsidRPr="004E2771">
        <w:rPr>
          <w:rFonts w:ascii="宋体" w:hAnsi="宋体" w:cs="仿宋" w:hint="eastAsia"/>
          <w:sz w:val="24"/>
          <w:szCs w:val="24"/>
        </w:rPr>
        <w:t>团结友爱，具有团队意识，热心集体事务，主动参加学校、学院、班级的各项活动，积极为集体事务群策群力。</w:t>
      </w:r>
    </w:p>
    <w:p w:rsidR="00D23554" w:rsidRPr="004E2771" w:rsidRDefault="00D23554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6</w:t>
      </w:r>
      <w:r w:rsidRPr="004E2771">
        <w:rPr>
          <w:rFonts w:ascii="宋体" w:hAnsi="宋体" w:cs="仿宋" w:hint="eastAsia"/>
          <w:sz w:val="24"/>
          <w:szCs w:val="24"/>
        </w:rPr>
        <w:t>、</w:t>
      </w:r>
      <w:r w:rsidR="00071BD8" w:rsidRPr="004E2771">
        <w:rPr>
          <w:rFonts w:ascii="宋体" w:hAnsi="宋体" w:cs="仿宋" w:hint="eastAsia"/>
          <w:sz w:val="24"/>
          <w:szCs w:val="24"/>
        </w:rPr>
        <w:t>社会公德</w:t>
      </w:r>
      <w:r w:rsidR="00325A1A" w:rsidRPr="004E2771">
        <w:rPr>
          <w:rFonts w:ascii="宋体" w:hAnsi="宋体" w:cs="仿宋" w:hint="eastAsia"/>
          <w:sz w:val="24"/>
          <w:szCs w:val="24"/>
        </w:rPr>
        <w:t>（5分）</w:t>
      </w:r>
      <w:r w:rsidRPr="004E2771">
        <w:rPr>
          <w:rFonts w:ascii="宋体" w:hAnsi="宋体" w:cs="仿宋" w:hint="eastAsia"/>
          <w:sz w:val="24"/>
          <w:szCs w:val="24"/>
        </w:rPr>
        <w:t>：</w:t>
      </w:r>
      <w:r w:rsidR="00665648" w:rsidRPr="004E2771">
        <w:rPr>
          <w:rFonts w:ascii="宋体" w:hAnsi="宋体" w:cs="仿宋" w:hint="eastAsia"/>
          <w:sz w:val="24"/>
          <w:szCs w:val="24"/>
        </w:rPr>
        <w:t>爱护公物，整洁有序，营造良好的宿舍文化，培养健康的生活习惯。</w:t>
      </w:r>
    </w:p>
    <w:p w:rsidR="00D23554" w:rsidRPr="004E2771" w:rsidRDefault="00D23554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7</w:t>
      </w:r>
      <w:r w:rsidRPr="004E2771">
        <w:rPr>
          <w:rFonts w:ascii="宋体" w:hAnsi="宋体" w:cs="仿宋" w:hint="eastAsia"/>
          <w:sz w:val="24"/>
          <w:szCs w:val="24"/>
        </w:rPr>
        <w:t>、体艺素养</w:t>
      </w:r>
      <w:r w:rsidR="00325A1A" w:rsidRPr="004E2771">
        <w:rPr>
          <w:rFonts w:ascii="宋体" w:hAnsi="宋体" w:cs="仿宋" w:hint="eastAsia"/>
          <w:sz w:val="24"/>
          <w:szCs w:val="24"/>
        </w:rPr>
        <w:t>（10分）</w:t>
      </w:r>
      <w:r w:rsidRPr="004E2771">
        <w:rPr>
          <w:rFonts w:ascii="宋体" w:hAnsi="宋体" w:cs="仿宋" w:hint="eastAsia"/>
          <w:sz w:val="24"/>
          <w:szCs w:val="24"/>
        </w:rPr>
        <w:t>：</w:t>
      </w:r>
      <w:r w:rsidR="00665648" w:rsidRPr="004E2771">
        <w:rPr>
          <w:rFonts w:ascii="宋体" w:hAnsi="宋体" w:cs="仿宋" w:hint="eastAsia"/>
          <w:sz w:val="24"/>
          <w:szCs w:val="24"/>
        </w:rPr>
        <w:t>具备一定的体艺鉴赏和审美能力，拥有自己感兴趣的体育艺术活动，并能够热情地积极参与，促进身心和谐发展。</w:t>
      </w:r>
    </w:p>
    <w:p w:rsidR="00665648" w:rsidRPr="004E2771" w:rsidRDefault="00D23554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lastRenderedPageBreak/>
        <w:t>8</w:t>
      </w:r>
      <w:r w:rsidRPr="004E2771">
        <w:rPr>
          <w:rFonts w:ascii="宋体" w:hAnsi="宋体" w:cs="仿宋" w:hint="eastAsia"/>
          <w:sz w:val="24"/>
          <w:szCs w:val="24"/>
        </w:rPr>
        <w:t>、遵纪守法</w:t>
      </w:r>
      <w:r w:rsidR="00325A1A" w:rsidRPr="004E2771">
        <w:rPr>
          <w:rFonts w:ascii="宋体" w:hAnsi="宋体" w:cs="仿宋" w:hint="eastAsia"/>
          <w:sz w:val="24"/>
          <w:szCs w:val="24"/>
        </w:rPr>
        <w:t>（10分）</w:t>
      </w:r>
      <w:r w:rsidRPr="004E2771">
        <w:rPr>
          <w:rFonts w:ascii="宋体" w:hAnsi="宋体" w:cs="仿宋" w:hint="eastAsia"/>
          <w:sz w:val="24"/>
          <w:szCs w:val="24"/>
        </w:rPr>
        <w:t>：</w:t>
      </w:r>
      <w:r w:rsidR="00665648" w:rsidRPr="004E2771">
        <w:rPr>
          <w:rFonts w:ascii="宋体" w:hAnsi="宋体" w:cs="仿宋" w:hint="eastAsia"/>
          <w:sz w:val="24"/>
          <w:szCs w:val="24"/>
        </w:rPr>
        <w:t>遵守宪法、法律法规、校纪校规；正确行使权利，依法履行义务，追求公平正义，敢于并善于同各种违法违纪行为作斗争。</w:t>
      </w:r>
    </w:p>
    <w:p w:rsidR="00D23554" w:rsidRPr="004E2771" w:rsidRDefault="001937BE" w:rsidP="009E1A27">
      <w:pPr>
        <w:spacing w:line="360" w:lineRule="auto"/>
        <w:rPr>
          <w:rFonts w:ascii="宋体" w:hAnsi="宋体" w:cs="仿宋"/>
          <w:b/>
          <w:sz w:val="24"/>
          <w:szCs w:val="24"/>
        </w:rPr>
      </w:pPr>
      <w:r w:rsidRPr="004E2771">
        <w:rPr>
          <w:rFonts w:ascii="宋体" w:hAnsi="宋体" w:cs="仿宋" w:hint="eastAsia"/>
          <w:b/>
          <w:sz w:val="24"/>
          <w:szCs w:val="24"/>
        </w:rPr>
        <w:t>四</w:t>
      </w:r>
      <w:r w:rsidRPr="004E2771">
        <w:rPr>
          <w:rFonts w:ascii="宋体" w:hAnsi="宋体" w:cs="仿宋"/>
          <w:b/>
          <w:sz w:val="24"/>
          <w:szCs w:val="24"/>
        </w:rPr>
        <w:t>、</w:t>
      </w:r>
      <w:r w:rsidR="000503E9" w:rsidRPr="004E2771">
        <w:rPr>
          <w:rFonts w:ascii="宋体" w:hAnsi="宋体" w:cs="仿宋" w:hint="eastAsia"/>
          <w:b/>
          <w:sz w:val="24"/>
          <w:szCs w:val="24"/>
        </w:rPr>
        <w:t>考评</w:t>
      </w:r>
      <w:r w:rsidR="00C70A66" w:rsidRPr="004E2771">
        <w:rPr>
          <w:rFonts w:ascii="宋体" w:hAnsi="宋体" w:cs="仿宋"/>
          <w:b/>
          <w:sz w:val="24"/>
          <w:szCs w:val="24"/>
        </w:rPr>
        <w:t>指标</w:t>
      </w:r>
      <w:r w:rsidR="00CB6E63" w:rsidRPr="004E2771">
        <w:rPr>
          <w:rFonts w:ascii="宋体" w:hAnsi="宋体" w:cs="仿宋" w:hint="eastAsia"/>
          <w:b/>
          <w:sz w:val="24"/>
          <w:szCs w:val="24"/>
        </w:rPr>
        <w:t>设置</w:t>
      </w:r>
    </w:p>
    <w:p w:rsidR="006A596F" w:rsidRPr="004E2771" w:rsidRDefault="006A596F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1、学校赋予各模块分值及初始考评指标。</w:t>
      </w:r>
    </w:p>
    <w:p w:rsidR="006A596F" w:rsidRPr="004E2771" w:rsidRDefault="006A596F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2</w:t>
      </w:r>
      <w:r w:rsidRPr="004E2771">
        <w:rPr>
          <w:rFonts w:ascii="宋体" w:hAnsi="宋体" w:cs="仿宋" w:hint="eastAsia"/>
          <w:sz w:val="24"/>
          <w:szCs w:val="24"/>
        </w:rPr>
        <w:t>、</w:t>
      </w:r>
      <w:r w:rsidR="001937BE" w:rsidRPr="004E2771">
        <w:rPr>
          <w:rFonts w:ascii="宋体" w:hAnsi="宋体" w:cs="仿宋" w:hint="eastAsia"/>
          <w:sz w:val="24"/>
          <w:szCs w:val="24"/>
        </w:rPr>
        <w:t>各</w:t>
      </w:r>
      <w:r w:rsidR="009E1A27" w:rsidRPr="004E2771">
        <w:rPr>
          <w:rFonts w:ascii="宋体" w:hAnsi="宋体" w:cs="仿宋" w:hint="eastAsia"/>
          <w:sz w:val="24"/>
          <w:szCs w:val="24"/>
        </w:rPr>
        <w:t>学院</w:t>
      </w:r>
      <w:r w:rsidR="00FD4016" w:rsidRPr="004E2771">
        <w:rPr>
          <w:rFonts w:ascii="宋体" w:hAnsi="宋体" w:cs="仿宋" w:hint="eastAsia"/>
          <w:sz w:val="24"/>
          <w:szCs w:val="24"/>
        </w:rPr>
        <w:t>根据</w:t>
      </w:r>
      <w:r w:rsidRPr="004E2771">
        <w:rPr>
          <w:rFonts w:ascii="宋体" w:hAnsi="宋体" w:cs="仿宋" w:hint="eastAsia"/>
          <w:sz w:val="24"/>
          <w:szCs w:val="24"/>
        </w:rPr>
        <w:t>考评细则在学工系统中设定考评指标及权重。其中，</w:t>
      </w:r>
      <w:r w:rsidR="008152BF" w:rsidRPr="004E2771">
        <w:rPr>
          <w:rFonts w:ascii="宋体" w:hAnsi="宋体" w:cs="仿宋" w:hint="eastAsia"/>
          <w:sz w:val="24"/>
          <w:szCs w:val="24"/>
        </w:rPr>
        <w:t>学院</w:t>
      </w:r>
      <w:r w:rsidRPr="004E2771">
        <w:rPr>
          <w:rFonts w:ascii="宋体" w:hAnsi="宋体" w:cs="仿宋" w:hint="eastAsia"/>
          <w:sz w:val="24"/>
          <w:szCs w:val="24"/>
        </w:rPr>
        <w:t>考评指标可以包括但不限于初始指标，</w:t>
      </w:r>
      <w:r w:rsidR="008152BF" w:rsidRPr="008152BF">
        <w:rPr>
          <w:rFonts w:ascii="宋体" w:hAnsi="宋体" w:cs="仿宋" w:hint="eastAsia"/>
          <w:sz w:val="24"/>
          <w:szCs w:val="24"/>
        </w:rPr>
        <w:t>学院</w:t>
      </w:r>
      <w:r w:rsidRPr="004E2771">
        <w:rPr>
          <w:rFonts w:ascii="宋体" w:hAnsi="宋体" w:cs="仿宋" w:hint="eastAsia"/>
          <w:sz w:val="24"/>
          <w:szCs w:val="24"/>
        </w:rPr>
        <w:t>拥有自设指标的权限。</w:t>
      </w:r>
    </w:p>
    <w:p w:rsidR="006A596F" w:rsidRPr="004E2771" w:rsidRDefault="006A596F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3</w:t>
      </w:r>
      <w:r w:rsidRPr="004E2771">
        <w:rPr>
          <w:rFonts w:ascii="宋体" w:hAnsi="宋体" w:cs="仿宋" w:hint="eastAsia"/>
          <w:sz w:val="24"/>
          <w:szCs w:val="24"/>
        </w:rPr>
        <w:t>、部分模块设有必选指标</w:t>
      </w:r>
      <w:r w:rsidR="001C6A08" w:rsidRPr="004E2771">
        <w:rPr>
          <w:rFonts w:ascii="宋体" w:hAnsi="宋体" w:cs="仿宋" w:hint="eastAsia"/>
          <w:sz w:val="24"/>
          <w:szCs w:val="24"/>
        </w:rPr>
        <w:t>。</w:t>
      </w:r>
    </w:p>
    <w:p w:rsidR="006A596F" w:rsidRPr="004E2771" w:rsidRDefault="006A596F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4</w:t>
      </w:r>
      <w:r w:rsidRPr="004E2771">
        <w:rPr>
          <w:rFonts w:ascii="宋体" w:hAnsi="宋体" w:cs="仿宋" w:hint="eastAsia"/>
          <w:sz w:val="24"/>
          <w:szCs w:val="24"/>
        </w:rPr>
        <w:t>、遵纪守法模块设一票否决制，如有受到通报批评以上的校纪处分的，则本年度行为规范考评为“不合格”。</w:t>
      </w:r>
    </w:p>
    <w:p w:rsidR="006A596F" w:rsidRPr="004E2771" w:rsidRDefault="001937BE" w:rsidP="009E1A27">
      <w:pPr>
        <w:spacing w:line="360" w:lineRule="auto"/>
        <w:rPr>
          <w:rFonts w:ascii="宋体" w:hAnsi="宋体" w:cs="仿宋"/>
          <w:b/>
          <w:sz w:val="24"/>
          <w:szCs w:val="24"/>
        </w:rPr>
      </w:pPr>
      <w:r w:rsidRPr="004E2771">
        <w:rPr>
          <w:rFonts w:ascii="宋体" w:hAnsi="宋体" w:cs="仿宋" w:hint="eastAsia"/>
          <w:b/>
          <w:sz w:val="24"/>
          <w:szCs w:val="24"/>
        </w:rPr>
        <w:t>五</w:t>
      </w:r>
      <w:r w:rsidRPr="004E2771">
        <w:rPr>
          <w:rFonts w:ascii="宋体" w:hAnsi="宋体" w:cs="仿宋"/>
          <w:b/>
          <w:sz w:val="24"/>
          <w:szCs w:val="24"/>
        </w:rPr>
        <w:t>、</w:t>
      </w:r>
      <w:r w:rsidR="006A596F" w:rsidRPr="004E2771">
        <w:rPr>
          <w:rFonts w:ascii="宋体" w:hAnsi="宋体" w:cs="仿宋" w:hint="eastAsia"/>
          <w:b/>
          <w:sz w:val="24"/>
          <w:szCs w:val="24"/>
        </w:rPr>
        <w:t>成绩计算及等级确定</w:t>
      </w:r>
    </w:p>
    <w:p w:rsidR="006A596F" w:rsidRPr="004E2771" w:rsidRDefault="000503E9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考评</w:t>
      </w:r>
      <w:r w:rsidR="00DB7256" w:rsidRPr="004E2771">
        <w:rPr>
          <w:rFonts w:ascii="宋体" w:hAnsi="宋体" w:cs="仿宋" w:hint="eastAsia"/>
          <w:sz w:val="24"/>
          <w:szCs w:val="24"/>
        </w:rPr>
        <w:t>成绩分为原始分及规格化成绩，并</w:t>
      </w:r>
      <w:r w:rsidR="006A596F" w:rsidRPr="004E2771">
        <w:rPr>
          <w:rFonts w:ascii="宋体" w:hAnsi="宋体" w:cs="仿宋" w:hint="eastAsia"/>
          <w:sz w:val="24"/>
          <w:szCs w:val="24"/>
        </w:rPr>
        <w:t>对应</w:t>
      </w:r>
      <w:r w:rsidR="00DB7256" w:rsidRPr="004E2771">
        <w:rPr>
          <w:rFonts w:ascii="宋体" w:hAnsi="宋体" w:cs="仿宋" w:hint="eastAsia"/>
          <w:sz w:val="24"/>
          <w:szCs w:val="24"/>
        </w:rPr>
        <w:t>相应</w:t>
      </w:r>
      <w:r w:rsidR="006A596F" w:rsidRPr="004E2771">
        <w:rPr>
          <w:rFonts w:ascii="宋体" w:hAnsi="宋体" w:cs="仿宋" w:hint="eastAsia"/>
          <w:sz w:val="24"/>
          <w:szCs w:val="24"/>
        </w:rPr>
        <w:t>等级。</w:t>
      </w:r>
    </w:p>
    <w:p w:rsidR="006A596F" w:rsidRPr="004E2771" w:rsidRDefault="006A596F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等级（规格化分数）：</w:t>
      </w:r>
    </w:p>
    <w:p w:rsidR="006A596F" w:rsidRPr="004E2771" w:rsidRDefault="006A596F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优：</w:t>
      </w:r>
      <w:r w:rsidR="00AF6229" w:rsidRPr="004E2771">
        <w:rPr>
          <w:rFonts w:ascii="宋体" w:hAnsi="宋体" w:cs="仿宋" w:hint="eastAsia"/>
          <w:sz w:val="24"/>
          <w:szCs w:val="24"/>
        </w:rPr>
        <w:t>前</w:t>
      </w:r>
      <w:r w:rsidR="00FB119E" w:rsidRPr="004E2771">
        <w:rPr>
          <w:rFonts w:ascii="宋体" w:hAnsi="宋体" w:cs="仿宋"/>
          <w:sz w:val="24"/>
          <w:szCs w:val="24"/>
        </w:rPr>
        <w:t>5</w:t>
      </w:r>
      <w:r w:rsidR="00AF6229" w:rsidRPr="004E2771">
        <w:rPr>
          <w:rFonts w:ascii="宋体" w:hAnsi="宋体" w:cs="仿宋" w:hint="eastAsia"/>
          <w:sz w:val="24"/>
          <w:szCs w:val="24"/>
        </w:rPr>
        <w:t>0</w:t>
      </w:r>
      <w:r w:rsidR="00AF6229" w:rsidRPr="004E2771">
        <w:rPr>
          <w:rFonts w:ascii="宋体" w:hAnsi="宋体" w:cs="仿宋"/>
          <w:sz w:val="24"/>
          <w:szCs w:val="24"/>
        </w:rPr>
        <w:t>%</w:t>
      </w:r>
      <w:r w:rsidR="00AF6229" w:rsidRPr="004E2771">
        <w:rPr>
          <w:rFonts w:ascii="宋体" w:hAnsi="宋体" w:cs="仿宋" w:hint="eastAsia"/>
          <w:sz w:val="24"/>
          <w:szCs w:val="24"/>
        </w:rPr>
        <w:t>及</w:t>
      </w:r>
      <w:r w:rsidR="00AF6229" w:rsidRPr="004E2771">
        <w:rPr>
          <w:rFonts w:ascii="宋体" w:hAnsi="宋体" w:cs="仿宋"/>
          <w:sz w:val="24"/>
          <w:szCs w:val="24"/>
        </w:rPr>
        <w:t>以上</w:t>
      </w:r>
    </w:p>
    <w:p w:rsidR="006A596F" w:rsidRPr="004E2771" w:rsidRDefault="006A596F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良：</w:t>
      </w:r>
      <w:r w:rsidR="00AF6229" w:rsidRPr="004E2771">
        <w:rPr>
          <w:rFonts w:ascii="宋体" w:hAnsi="宋体" w:cs="仿宋" w:hint="eastAsia"/>
          <w:sz w:val="24"/>
          <w:szCs w:val="24"/>
        </w:rPr>
        <w:t>前</w:t>
      </w:r>
      <w:r w:rsidR="00FB119E" w:rsidRPr="004E2771">
        <w:rPr>
          <w:rFonts w:ascii="宋体" w:hAnsi="宋体" w:cs="仿宋"/>
          <w:sz w:val="24"/>
          <w:szCs w:val="24"/>
        </w:rPr>
        <w:t>5</w:t>
      </w:r>
      <w:r w:rsidR="00AF6229" w:rsidRPr="004E2771">
        <w:rPr>
          <w:rFonts w:ascii="宋体" w:hAnsi="宋体" w:cs="仿宋" w:hint="eastAsia"/>
          <w:sz w:val="24"/>
          <w:szCs w:val="24"/>
        </w:rPr>
        <w:t>0</w:t>
      </w:r>
      <w:r w:rsidR="00AF6229" w:rsidRPr="004E2771">
        <w:rPr>
          <w:rFonts w:ascii="宋体" w:hAnsi="宋体" w:cs="仿宋"/>
          <w:sz w:val="24"/>
          <w:szCs w:val="24"/>
        </w:rPr>
        <w:t>%-</w:t>
      </w:r>
      <w:r w:rsidR="00FB119E" w:rsidRPr="004E2771">
        <w:rPr>
          <w:rFonts w:ascii="宋体" w:hAnsi="宋体" w:cs="仿宋"/>
          <w:sz w:val="24"/>
          <w:szCs w:val="24"/>
        </w:rPr>
        <w:t>8</w:t>
      </w:r>
      <w:r w:rsidR="00AF6229" w:rsidRPr="004E2771">
        <w:rPr>
          <w:rFonts w:ascii="宋体" w:hAnsi="宋体" w:cs="仿宋"/>
          <w:sz w:val="24"/>
          <w:szCs w:val="24"/>
        </w:rPr>
        <w:t>0%</w:t>
      </w:r>
      <w:r w:rsidR="007B79BF" w:rsidRPr="004E2771">
        <w:rPr>
          <w:rFonts w:ascii="宋体" w:hAnsi="宋体" w:cs="仿宋" w:hint="eastAsia"/>
          <w:sz w:val="24"/>
          <w:szCs w:val="24"/>
        </w:rPr>
        <w:t>（含50</w:t>
      </w:r>
      <w:r w:rsidR="007B79BF" w:rsidRPr="004E2771">
        <w:rPr>
          <w:rFonts w:ascii="宋体" w:hAnsi="宋体" w:cs="仿宋"/>
          <w:sz w:val="24"/>
          <w:szCs w:val="24"/>
        </w:rPr>
        <w:t>%</w:t>
      </w:r>
      <w:r w:rsidR="007B79BF" w:rsidRPr="004E2771">
        <w:rPr>
          <w:rFonts w:ascii="宋体" w:hAnsi="宋体" w:cs="仿宋" w:hint="eastAsia"/>
          <w:sz w:val="24"/>
          <w:szCs w:val="24"/>
        </w:rPr>
        <w:t>）</w:t>
      </w:r>
    </w:p>
    <w:p w:rsidR="006A596F" w:rsidRPr="004E2771" w:rsidRDefault="00AF6229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合格</w:t>
      </w:r>
      <w:r w:rsidR="006A596F" w:rsidRPr="004E2771">
        <w:rPr>
          <w:rFonts w:ascii="宋体" w:hAnsi="宋体" w:cs="仿宋" w:hint="eastAsia"/>
          <w:sz w:val="24"/>
          <w:szCs w:val="24"/>
        </w:rPr>
        <w:t>：</w:t>
      </w:r>
      <w:r w:rsidRPr="004E2771">
        <w:rPr>
          <w:rFonts w:ascii="宋体" w:hAnsi="宋体" w:cs="仿宋" w:hint="eastAsia"/>
          <w:sz w:val="24"/>
          <w:szCs w:val="24"/>
        </w:rPr>
        <w:t>后</w:t>
      </w:r>
      <w:r w:rsidR="00FB119E" w:rsidRPr="004E2771">
        <w:rPr>
          <w:rFonts w:ascii="宋体" w:hAnsi="宋体" w:cs="仿宋"/>
          <w:sz w:val="24"/>
          <w:szCs w:val="24"/>
        </w:rPr>
        <w:t>2</w:t>
      </w:r>
      <w:r w:rsidRPr="004E2771">
        <w:rPr>
          <w:rFonts w:ascii="宋体" w:hAnsi="宋体" w:cs="仿宋" w:hint="eastAsia"/>
          <w:sz w:val="24"/>
          <w:szCs w:val="24"/>
        </w:rPr>
        <w:t>0</w:t>
      </w:r>
      <w:r w:rsidRPr="004E2771">
        <w:rPr>
          <w:rFonts w:ascii="宋体" w:hAnsi="宋体" w:cs="仿宋"/>
          <w:sz w:val="24"/>
          <w:szCs w:val="24"/>
        </w:rPr>
        <w:t>%</w:t>
      </w:r>
    </w:p>
    <w:p w:rsidR="006A596F" w:rsidRPr="004E2771" w:rsidRDefault="006A596F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不合格：原始分&lt;60分</w:t>
      </w:r>
      <w:r w:rsidR="00AF6229" w:rsidRPr="004E2771">
        <w:rPr>
          <w:rFonts w:ascii="宋体" w:hAnsi="宋体" w:cs="仿宋" w:hint="eastAsia"/>
          <w:sz w:val="24"/>
          <w:szCs w:val="24"/>
        </w:rPr>
        <w:t>或受到通报批评以上的校纪处分</w:t>
      </w:r>
    </w:p>
    <w:p w:rsidR="006A596F" w:rsidRPr="004E2771" w:rsidRDefault="006A596F" w:rsidP="009E1A27">
      <w:pPr>
        <w:spacing w:line="360" w:lineRule="auto"/>
        <w:ind w:firstLineChars="200" w:firstLine="48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注：规格化成绩计算公式：规格化成绩=原始成绩+(80-该</w:t>
      </w:r>
      <w:r w:rsidR="002F0695" w:rsidRPr="002F0695">
        <w:rPr>
          <w:rFonts w:ascii="宋体" w:hAnsi="宋体" w:cs="仿宋" w:hint="eastAsia"/>
          <w:sz w:val="24"/>
          <w:szCs w:val="24"/>
        </w:rPr>
        <w:t>学院</w:t>
      </w:r>
      <w:r w:rsidRPr="004E2771">
        <w:rPr>
          <w:rFonts w:ascii="宋体" w:hAnsi="宋体" w:cs="仿宋" w:hint="eastAsia"/>
          <w:sz w:val="24"/>
          <w:szCs w:val="24"/>
        </w:rPr>
        <w:t>该年级平均成绩)</w:t>
      </w:r>
    </w:p>
    <w:p w:rsidR="00E808B0" w:rsidRPr="004E2771" w:rsidRDefault="00E808B0" w:rsidP="009E1A2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宋体" w:hAnsi="宋体" w:cs="仿宋"/>
          <w:b/>
          <w:sz w:val="24"/>
          <w:szCs w:val="24"/>
        </w:rPr>
      </w:pPr>
      <w:r w:rsidRPr="004E2771">
        <w:rPr>
          <w:rFonts w:ascii="宋体" w:hAnsi="宋体" w:cs="仿宋" w:hint="eastAsia"/>
          <w:b/>
          <w:sz w:val="24"/>
          <w:szCs w:val="24"/>
        </w:rPr>
        <w:t>注意事项：</w:t>
      </w:r>
    </w:p>
    <w:p w:rsidR="005673CF" w:rsidRPr="004E2771" w:rsidRDefault="00E808B0" w:rsidP="005673CF">
      <w:pPr>
        <w:spacing w:line="360" w:lineRule="auto"/>
        <w:ind w:left="60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1</w:t>
      </w:r>
      <w:r w:rsidR="00701C40">
        <w:rPr>
          <w:rFonts w:ascii="宋体" w:hAnsi="宋体" w:cs="仿宋" w:hint="eastAsia"/>
          <w:sz w:val="24"/>
          <w:szCs w:val="24"/>
        </w:rPr>
        <w:t>、</w:t>
      </w:r>
      <w:r w:rsidRPr="004E2771">
        <w:rPr>
          <w:rFonts w:ascii="宋体" w:hAnsi="宋体" w:cs="仿宋" w:hint="eastAsia"/>
          <w:sz w:val="24"/>
          <w:szCs w:val="24"/>
        </w:rPr>
        <w:t>系统使用中的技术问题，可直接与金智公司联系。</w:t>
      </w:r>
    </w:p>
    <w:p w:rsidR="00E808B0" w:rsidRDefault="00E808B0" w:rsidP="005673CF">
      <w:pPr>
        <w:spacing w:line="360" w:lineRule="auto"/>
        <w:ind w:left="60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>2</w:t>
      </w:r>
      <w:r w:rsidR="00701C40">
        <w:rPr>
          <w:rFonts w:ascii="宋体" w:hAnsi="宋体" w:cs="仿宋" w:hint="eastAsia"/>
          <w:sz w:val="24"/>
          <w:szCs w:val="24"/>
        </w:rPr>
        <w:t>、</w:t>
      </w:r>
      <w:r w:rsidRPr="004E2771">
        <w:rPr>
          <w:rFonts w:ascii="宋体" w:hAnsi="宋体" w:cs="仿宋" w:hint="eastAsia"/>
          <w:sz w:val="24"/>
          <w:szCs w:val="24"/>
        </w:rPr>
        <w:t>系统将在考评结束后准时关库，如未及时考评会影响后续的三好</w:t>
      </w:r>
      <w:r w:rsidR="008129C8">
        <w:rPr>
          <w:rFonts w:ascii="宋体" w:hAnsi="宋体" w:cs="仿宋" w:hint="eastAsia"/>
          <w:sz w:val="24"/>
          <w:szCs w:val="24"/>
        </w:rPr>
        <w:t>、</w:t>
      </w:r>
      <w:r w:rsidRPr="004E2771">
        <w:rPr>
          <w:rFonts w:ascii="宋体" w:hAnsi="宋体" w:cs="仿宋" w:hint="eastAsia"/>
          <w:sz w:val="24"/>
          <w:szCs w:val="24"/>
        </w:rPr>
        <w:t>优干及国家奖学金等评比。</w:t>
      </w:r>
    </w:p>
    <w:p w:rsidR="00ED6AC0" w:rsidRPr="004E2771" w:rsidRDefault="00ED6AC0" w:rsidP="005673CF">
      <w:pPr>
        <w:spacing w:line="360" w:lineRule="auto"/>
        <w:ind w:left="60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3、</w:t>
      </w:r>
      <w:r>
        <w:rPr>
          <w:rFonts w:ascii="宋体" w:hAnsi="宋体" w:cs="仿宋"/>
          <w:sz w:val="24"/>
          <w:szCs w:val="24"/>
        </w:rPr>
        <w:t>2019</w:t>
      </w:r>
      <w:r>
        <w:rPr>
          <w:rFonts w:ascii="宋体" w:hAnsi="宋体" w:cs="仿宋" w:hint="eastAsia"/>
          <w:sz w:val="24"/>
          <w:szCs w:val="24"/>
        </w:rPr>
        <w:t>级</w:t>
      </w:r>
      <w:r>
        <w:rPr>
          <w:rFonts w:ascii="宋体" w:hAnsi="宋体" w:cs="仿宋"/>
          <w:sz w:val="24"/>
          <w:szCs w:val="24"/>
        </w:rPr>
        <w:t>大类学生</w:t>
      </w:r>
      <w:r>
        <w:rPr>
          <w:rFonts w:ascii="宋体" w:hAnsi="宋体" w:cs="仿宋" w:hint="eastAsia"/>
          <w:sz w:val="24"/>
          <w:szCs w:val="24"/>
        </w:rPr>
        <w:t>在</w:t>
      </w:r>
      <w:r w:rsidR="00397F56">
        <w:rPr>
          <w:rFonts w:ascii="宋体" w:hAnsi="宋体" w:cs="仿宋" w:hint="eastAsia"/>
          <w:sz w:val="24"/>
          <w:szCs w:val="24"/>
        </w:rPr>
        <w:t>大类</w:t>
      </w:r>
      <w:r w:rsidR="00397F56">
        <w:rPr>
          <w:rFonts w:ascii="宋体" w:hAnsi="宋体" w:cs="仿宋"/>
          <w:sz w:val="24"/>
          <w:szCs w:val="24"/>
        </w:rPr>
        <w:t>管理学院</w:t>
      </w:r>
      <w:r>
        <w:rPr>
          <w:rFonts w:ascii="宋体" w:hAnsi="宋体" w:cs="仿宋"/>
          <w:sz w:val="24"/>
          <w:szCs w:val="24"/>
        </w:rPr>
        <w:t>进行行为规范考评。</w:t>
      </w:r>
    </w:p>
    <w:p w:rsidR="00E808B0" w:rsidRPr="004E2771" w:rsidRDefault="00E808B0" w:rsidP="009E1A27">
      <w:pPr>
        <w:autoSpaceDE w:val="0"/>
        <w:autoSpaceDN w:val="0"/>
        <w:adjustRightInd w:val="0"/>
        <w:spacing w:line="360" w:lineRule="auto"/>
        <w:ind w:firstLine="200"/>
        <w:rPr>
          <w:rFonts w:ascii="宋体" w:hAnsi="宋体" w:cs="仿宋"/>
          <w:sz w:val="24"/>
          <w:szCs w:val="24"/>
        </w:rPr>
      </w:pPr>
    </w:p>
    <w:p w:rsidR="00E808B0" w:rsidRPr="004E2771" w:rsidRDefault="00E808B0" w:rsidP="009E1A27">
      <w:pPr>
        <w:autoSpaceDE w:val="0"/>
        <w:autoSpaceDN w:val="0"/>
        <w:adjustRightInd w:val="0"/>
        <w:spacing w:line="360" w:lineRule="auto"/>
        <w:ind w:firstLine="20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 xml:space="preserve">联系方式：学生处学生工作办公室 </w:t>
      </w:r>
      <w:r w:rsidR="00461545">
        <w:rPr>
          <w:rFonts w:ascii="宋体" w:hAnsi="宋体" w:cs="仿宋" w:hint="eastAsia"/>
          <w:sz w:val="24"/>
          <w:szCs w:val="24"/>
        </w:rPr>
        <w:t>杨玲玲</w:t>
      </w:r>
      <w:r w:rsidRPr="004E2771">
        <w:rPr>
          <w:rFonts w:ascii="宋体" w:hAnsi="宋体" w:cs="仿宋" w:hint="eastAsia"/>
          <w:sz w:val="24"/>
          <w:szCs w:val="24"/>
        </w:rPr>
        <w:t xml:space="preserve">    </w:t>
      </w:r>
      <w:r w:rsidRPr="004E2771">
        <w:rPr>
          <w:rFonts w:ascii="宋体" w:hAnsi="宋体" w:cs="仿宋"/>
          <w:sz w:val="24"/>
          <w:szCs w:val="24"/>
        </w:rPr>
        <w:t xml:space="preserve">  </w:t>
      </w:r>
      <w:r w:rsidRPr="004E2771">
        <w:rPr>
          <w:rFonts w:ascii="宋体" w:hAnsi="宋体" w:cs="仿宋" w:hint="eastAsia"/>
          <w:sz w:val="24"/>
          <w:szCs w:val="24"/>
        </w:rPr>
        <w:t xml:space="preserve">   </w:t>
      </w:r>
      <w:r w:rsidRPr="004E2771">
        <w:rPr>
          <w:rFonts w:ascii="宋体" w:hAnsi="宋体" w:cs="仿宋"/>
          <w:sz w:val="24"/>
          <w:szCs w:val="24"/>
        </w:rPr>
        <w:t>5209028</w:t>
      </w:r>
      <w:r w:rsidRPr="004E2771">
        <w:rPr>
          <w:rFonts w:ascii="宋体" w:hAnsi="宋体" w:cs="仿宋" w:hint="eastAsia"/>
          <w:sz w:val="24"/>
          <w:szCs w:val="24"/>
        </w:rPr>
        <w:t>2</w:t>
      </w:r>
    </w:p>
    <w:p w:rsidR="0075534F" w:rsidRPr="004E2771" w:rsidRDefault="00E808B0" w:rsidP="009E1A27">
      <w:pPr>
        <w:autoSpaceDE w:val="0"/>
        <w:autoSpaceDN w:val="0"/>
        <w:adjustRightInd w:val="0"/>
        <w:spacing w:line="360" w:lineRule="auto"/>
        <w:ind w:firstLine="200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/>
          <w:sz w:val="24"/>
          <w:szCs w:val="24"/>
        </w:rPr>
        <w:t xml:space="preserve">          </w:t>
      </w:r>
      <w:r w:rsidRPr="004E2771">
        <w:rPr>
          <w:rFonts w:ascii="宋体" w:hAnsi="宋体" w:cs="仿宋" w:hint="eastAsia"/>
          <w:sz w:val="24"/>
          <w:szCs w:val="24"/>
        </w:rPr>
        <w:t>金智公司</w:t>
      </w:r>
      <w:r w:rsidRPr="004E2771">
        <w:rPr>
          <w:rFonts w:ascii="宋体" w:hAnsi="宋体" w:cs="仿宋"/>
          <w:sz w:val="24"/>
          <w:szCs w:val="24"/>
        </w:rPr>
        <w:t xml:space="preserve">  </w:t>
      </w:r>
      <w:r w:rsidRPr="004E2771">
        <w:rPr>
          <w:rFonts w:ascii="宋体" w:hAnsi="宋体" w:cs="仿宋" w:hint="eastAsia"/>
          <w:sz w:val="24"/>
          <w:szCs w:val="24"/>
        </w:rPr>
        <w:t xml:space="preserve"> </w:t>
      </w:r>
      <w:r w:rsidRPr="004E2771">
        <w:rPr>
          <w:rFonts w:ascii="宋体" w:hAnsi="宋体" w:cs="仿宋"/>
          <w:sz w:val="24"/>
          <w:szCs w:val="24"/>
        </w:rPr>
        <w:t xml:space="preserve"> </w:t>
      </w:r>
      <w:r w:rsidRPr="004E2771">
        <w:rPr>
          <w:rFonts w:ascii="宋体" w:hAnsi="宋体" w:cs="仿宋" w:hint="eastAsia"/>
          <w:sz w:val="24"/>
          <w:szCs w:val="24"/>
        </w:rPr>
        <w:t xml:space="preserve">  </w:t>
      </w:r>
      <w:r w:rsidR="00461545">
        <w:rPr>
          <w:rFonts w:ascii="宋体" w:hAnsi="宋体" w:cs="仿宋" w:hint="eastAsia"/>
          <w:sz w:val="24"/>
          <w:szCs w:val="24"/>
        </w:rPr>
        <w:t xml:space="preserve">       </w:t>
      </w:r>
      <w:r w:rsidR="005350F2">
        <w:rPr>
          <w:rFonts w:ascii="宋体" w:hAnsi="宋体" w:cs="仿宋" w:hint="eastAsia"/>
          <w:sz w:val="24"/>
          <w:szCs w:val="24"/>
        </w:rPr>
        <w:t>郭</w:t>
      </w:r>
      <w:r w:rsidRPr="004E2771">
        <w:rPr>
          <w:rFonts w:ascii="宋体" w:hAnsi="宋体" w:cs="仿宋" w:hint="eastAsia"/>
          <w:sz w:val="24"/>
          <w:szCs w:val="24"/>
        </w:rPr>
        <w:t>老师</w:t>
      </w:r>
      <w:r w:rsidRPr="004E2771">
        <w:rPr>
          <w:rFonts w:ascii="宋体" w:hAnsi="宋体" w:cs="仿宋"/>
          <w:sz w:val="24"/>
          <w:szCs w:val="24"/>
        </w:rPr>
        <w:t xml:space="preserve">    </w:t>
      </w:r>
      <w:r w:rsidRPr="004E2771">
        <w:rPr>
          <w:rFonts w:ascii="宋体" w:hAnsi="宋体" w:cs="仿宋" w:hint="eastAsia"/>
          <w:sz w:val="24"/>
          <w:szCs w:val="24"/>
        </w:rPr>
        <w:t xml:space="preserve">  </w:t>
      </w:r>
      <w:r w:rsidR="00461545">
        <w:rPr>
          <w:rFonts w:ascii="宋体" w:hAnsi="宋体" w:cs="仿宋" w:hint="eastAsia"/>
          <w:sz w:val="24"/>
          <w:szCs w:val="24"/>
        </w:rPr>
        <w:t xml:space="preserve">  </w:t>
      </w:r>
      <w:r w:rsidRPr="004E2771">
        <w:rPr>
          <w:rFonts w:ascii="宋体" w:hAnsi="宋体" w:cs="仿宋" w:hint="eastAsia"/>
          <w:sz w:val="24"/>
          <w:szCs w:val="24"/>
        </w:rPr>
        <w:t xml:space="preserve"> 52090048</w:t>
      </w:r>
      <w:r w:rsidR="009E1A27" w:rsidRPr="004E2771">
        <w:rPr>
          <w:rFonts w:ascii="宋体" w:hAnsi="宋体" w:cs="仿宋" w:hint="eastAsia"/>
          <w:sz w:val="24"/>
          <w:szCs w:val="24"/>
        </w:rPr>
        <w:t xml:space="preserve"> </w:t>
      </w:r>
    </w:p>
    <w:p w:rsidR="0075534F" w:rsidRPr="004E2771" w:rsidRDefault="00B570B2" w:rsidP="009E1A27">
      <w:pPr>
        <w:spacing w:line="360" w:lineRule="auto"/>
        <w:ind w:left="840"/>
        <w:jc w:val="right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学生处</w:t>
      </w:r>
    </w:p>
    <w:p w:rsidR="00633832" w:rsidRPr="004E2771" w:rsidRDefault="00B570B2" w:rsidP="009E1A27">
      <w:pPr>
        <w:spacing w:line="360" w:lineRule="auto"/>
        <w:ind w:left="840"/>
        <w:jc w:val="right"/>
        <w:rPr>
          <w:rFonts w:ascii="宋体" w:hAnsi="宋体" w:cs="仿宋"/>
          <w:sz w:val="24"/>
          <w:szCs w:val="24"/>
        </w:rPr>
      </w:pPr>
      <w:r w:rsidRPr="004E2771">
        <w:rPr>
          <w:rFonts w:ascii="宋体" w:hAnsi="宋体" w:cs="仿宋" w:hint="eastAsia"/>
          <w:sz w:val="24"/>
          <w:szCs w:val="24"/>
        </w:rPr>
        <w:t>20</w:t>
      </w:r>
      <w:r w:rsidR="005350F2">
        <w:rPr>
          <w:rFonts w:ascii="宋体" w:hAnsi="宋体" w:cs="仿宋" w:hint="eastAsia"/>
          <w:sz w:val="24"/>
          <w:szCs w:val="24"/>
        </w:rPr>
        <w:t>20</w:t>
      </w:r>
      <w:r w:rsidRPr="004E2771">
        <w:rPr>
          <w:rFonts w:ascii="宋体" w:hAnsi="宋体" w:cs="仿宋" w:hint="eastAsia"/>
          <w:sz w:val="24"/>
          <w:szCs w:val="24"/>
        </w:rPr>
        <w:t>年</w:t>
      </w:r>
      <w:r w:rsidR="00FD4016" w:rsidRPr="004E2771">
        <w:rPr>
          <w:rFonts w:ascii="宋体" w:hAnsi="宋体" w:cs="仿宋"/>
          <w:sz w:val="24"/>
          <w:szCs w:val="24"/>
        </w:rPr>
        <w:t>8</w:t>
      </w:r>
      <w:r w:rsidRPr="004E2771">
        <w:rPr>
          <w:rFonts w:ascii="宋体" w:hAnsi="宋体" w:cs="仿宋" w:hint="eastAsia"/>
          <w:sz w:val="24"/>
          <w:szCs w:val="24"/>
        </w:rPr>
        <w:t>月</w:t>
      </w:r>
      <w:r w:rsidR="005673CF" w:rsidRPr="004E2771">
        <w:rPr>
          <w:rFonts w:ascii="宋体" w:hAnsi="宋体" w:cs="仿宋" w:hint="eastAsia"/>
          <w:sz w:val="24"/>
          <w:szCs w:val="24"/>
        </w:rPr>
        <w:t>2</w:t>
      </w:r>
      <w:r w:rsidR="00AC2689">
        <w:rPr>
          <w:rFonts w:ascii="宋体" w:hAnsi="宋体" w:cs="仿宋" w:hint="eastAsia"/>
          <w:sz w:val="24"/>
          <w:szCs w:val="24"/>
        </w:rPr>
        <w:t>1日</w:t>
      </w:r>
    </w:p>
    <w:p w:rsidR="00CE63BC" w:rsidRPr="004E2771" w:rsidRDefault="00CE63BC" w:rsidP="009E1A27">
      <w:pPr>
        <w:spacing w:line="360" w:lineRule="auto"/>
        <w:ind w:left="840"/>
        <w:jc w:val="right"/>
        <w:rPr>
          <w:rFonts w:ascii="宋体" w:hAnsi="宋体" w:cs="仿宋"/>
          <w:sz w:val="24"/>
          <w:szCs w:val="24"/>
        </w:rPr>
      </w:pPr>
    </w:p>
    <w:p w:rsidR="00CE63BC" w:rsidRPr="004E2771" w:rsidRDefault="00CE63BC" w:rsidP="009E1A27">
      <w:pPr>
        <w:spacing w:line="360" w:lineRule="auto"/>
        <w:ind w:left="840"/>
        <w:jc w:val="right"/>
        <w:rPr>
          <w:rFonts w:ascii="宋体" w:hAnsi="宋体" w:cs="仿宋"/>
          <w:sz w:val="24"/>
          <w:szCs w:val="24"/>
        </w:rPr>
      </w:pPr>
    </w:p>
    <w:p w:rsidR="0075534F" w:rsidRPr="004E2771" w:rsidRDefault="0075534F" w:rsidP="00CE63BC">
      <w:pPr>
        <w:rPr>
          <w:rFonts w:ascii="宋体" w:hAnsi="宋体" w:cs="仿宋"/>
          <w:b/>
          <w:sz w:val="24"/>
          <w:szCs w:val="24"/>
        </w:rPr>
      </w:pPr>
    </w:p>
    <w:sectPr w:rsidR="0075534F" w:rsidRPr="004E2771" w:rsidSect="00CE63BC">
      <w:pgSz w:w="11906" w:h="16838"/>
      <w:pgMar w:top="1418" w:right="1474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2B" w:rsidRDefault="00077D2B" w:rsidP="00C114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7D2B" w:rsidRDefault="00077D2B" w:rsidP="00C114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2B" w:rsidRDefault="00077D2B" w:rsidP="00C114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7D2B" w:rsidRDefault="00077D2B" w:rsidP="00C114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6BA"/>
    <w:multiLevelType w:val="hybridMultilevel"/>
    <w:tmpl w:val="CFD222B8"/>
    <w:lvl w:ilvl="0" w:tplc="7E8051B4">
      <w:start w:val="1"/>
      <w:numFmt w:val="decimal"/>
      <w:lvlText w:val="%1、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84C6399"/>
    <w:multiLevelType w:val="hybridMultilevel"/>
    <w:tmpl w:val="606A1EC4"/>
    <w:lvl w:ilvl="0" w:tplc="64BE551A">
      <w:start w:val="1"/>
      <w:numFmt w:val="japaneseCounting"/>
      <w:lvlText w:val="第%1条"/>
      <w:lvlJc w:val="left"/>
      <w:pPr>
        <w:ind w:left="1557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FB63355"/>
    <w:multiLevelType w:val="hybridMultilevel"/>
    <w:tmpl w:val="2654B558"/>
    <w:lvl w:ilvl="0" w:tplc="9BDE36D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911C05"/>
    <w:multiLevelType w:val="hybridMultilevel"/>
    <w:tmpl w:val="49302592"/>
    <w:lvl w:ilvl="0" w:tplc="98D6CAB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BC02E45"/>
    <w:multiLevelType w:val="hybridMultilevel"/>
    <w:tmpl w:val="00F05B82"/>
    <w:lvl w:ilvl="0" w:tplc="E9EEF3EC">
      <w:start w:val="1"/>
      <w:numFmt w:val="decimal"/>
      <w:lvlText w:val="%1、"/>
      <w:lvlJc w:val="left"/>
      <w:pPr>
        <w:ind w:left="1282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2FEA6961"/>
    <w:multiLevelType w:val="hybridMultilevel"/>
    <w:tmpl w:val="939091D0"/>
    <w:lvl w:ilvl="0" w:tplc="E68653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061EC6"/>
    <w:multiLevelType w:val="hybridMultilevel"/>
    <w:tmpl w:val="CF463DA8"/>
    <w:lvl w:ilvl="0" w:tplc="B8E4BB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985696"/>
    <w:multiLevelType w:val="hybridMultilevel"/>
    <w:tmpl w:val="B5200800"/>
    <w:lvl w:ilvl="0" w:tplc="2B9A1B94">
      <w:start w:val="1"/>
      <w:numFmt w:val="decimal"/>
      <w:lvlText w:val="%1、"/>
      <w:lvlJc w:val="left"/>
      <w:pPr>
        <w:ind w:left="1282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 w15:restartNumberingAfterBreak="0">
    <w:nsid w:val="5F895F7C"/>
    <w:multiLevelType w:val="hybridMultilevel"/>
    <w:tmpl w:val="2B4C6BA4"/>
    <w:lvl w:ilvl="0" w:tplc="5B7AB79A">
      <w:start w:val="6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030856"/>
    <w:multiLevelType w:val="hybridMultilevel"/>
    <w:tmpl w:val="06006F84"/>
    <w:lvl w:ilvl="0" w:tplc="282684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767"/>
    <w:rsid w:val="00012AF4"/>
    <w:rsid w:val="000503E9"/>
    <w:rsid w:val="00061732"/>
    <w:rsid w:val="000669C5"/>
    <w:rsid w:val="00071BD8"/>
    <w:rsid w:val="00077D2B"/>
    <w:rsid w:val="000C7620"/>
    <w:rsid w:val="000E6321"/>
    <w:rsid w:val="00112CF8"/>
    <w:rsid w:val="0017186A"/>
    <w:rsid w:val="00181FF3"/>
    <w:rsid w:val="001937BE"/>
    <w:rsid w:val="001C6A08"/>
    <w:rsid w:val="001D1767"/>
    <w:rsid w:val="001D1F5E"/>
    <w:rsid w:val="0024245E"/>
    <w:rsid w:val="00265556"/>
    <w:rsid w:val="00284F0B"/>
    <w:rsid w:val="002A14CB"/>
    <w:rsid w:val="002A4564"/>
    <w:rsid w:val="002C3796"/>
    <w:rsid w:val="002D2CD5"/>
    <w:rsid w:val="002E7AC5"/>
    <w:rsid w:val="002F0695"/>
    <w:rsid w:val="002F32CB"/>
    <w:rsid w:val="00305B98"/>
    <w:rsid w:val="00311100"/>
    <w:rsid w:val="00313700"/>
    <w:rsid w:val="00325A1A"/>
    <w:rsid w:val="00325C46"/>
    <w:rsid w:val="00326676"/>
    <w:rsid w:val="00344E2E"/>
    <w:rsid w:val="00344FC0"/>
    <w:rsid w:val="00345E3E"/>
    <w:rsid w:val="00397F56"/>
    <w:rsid w:val="003A134C"/>
    <w:rsid w:val="003A38D5"/>
    <w:rsid w:val="003D3D41"/>
    <w:rsid w:val="003F10FF"/>
    <w:rsid w:val="003F6CFC"/>
    <w:rsid w:val="00433182"/>
    <w:rsid w:val="00461545"/>
    <w:rsid w:val="00470421"/>
    <w:rsid w:val="0047270F"/>
    <w:rsid w:val="004D510F"/>
    <w:rsid w:val="004E2771"/>
    <w:rsid w:val="004F34FC"/>
    <w:rsid w:val="00501F1B"/>
    <w:rsid w:val="005350F2"/>
    <w:rsid w:val="0053525F"/>
    <w:rsid w:val="00566AA3"/>
    <w:rsid w:val="00566D4B"/>
    <w:rsid w:val="005673CF"/>
    <w:rsid w:val="005A1159"/>
    <w:rsid w:val="005C3B8C"/>
    <w:rsid w:val="005D07FC"/>
    <w:rsid w:val="005D55ED"/>
    <w:rsid w:val="005F41DE"/>
    <w:rsid w:val="00633832"/>
    <w:rsid w:val="00665648"/>
    <w:rsid w:val="006936EC"/>
    <w:rsid w:val="00694D6A"/>
    <w:rsid w:val="006A2F13"/>
    <w:rsid w:val="006A596F"/>
    <w:rsid w:val="006D360E"/>
    <w:rsid w:val="006E7FB5"/>
    <w:rsid w:val="006F2F85"/>
    <w:rsid w:val="00701C40"/>
    <w:rsid w:val="0070222A"/>
    <w:rsid w:val="00710294"/>
    <w:rsid w:val="00712FA2"/>
    <w:rsid w:val="00717D53"/>
    <w:rsid w:val="007423D8"/>
    <w:rsid w:val="007472C2"/>
    <w:rsid w:val="00753A9E"/>
    <w:rsid w:val="0075534F"/>
    <w:rsid w:val="00757B36"/>
    <w:rsid w:val="007634A5"/>
    <w:rsid w:val="0078223A"/>
    <w:rsid w:val="007B79BF"/>
    <w:rsid w:val="007C7D7E"/>
    <w:rsid w:val="008129C8"/>
    <w:rsid w:val="008152BF"/>
    <w:rsid w:val="00865623"/>
    <w:rsid w:val="008B5192"/>
    <w:rsid w:val="008C401E"/>
    <w:rsid w:val="008C7B10"/>
    <w:rsid w:val="00904573"/>
    <w:rsid w:val="00923685"/>
    <w:rsid w:val="00943F4B"/>
    <w:rsid w:val="009764B7"/>
    <w:rsid w:val="009815E7"/>
    <w:rsid w:val="009E1A27"/>
    <w:rsid w:val="009F1F99"/>
    <w:rsid w:val="00A02C3C"/>
    <w:rsid w:val="00A22B2A"/>
    <w:rsid w:val="00A6399F"/>
    <w:rsid w:val="00A735F2"/>
    <w:rsid w:val="00A8428B"/>
    <w:rsid w:val="00A85BED"/>
    <w:rsid w:val="00A95F2B"/>
    <w:rsid w:val="00AA0CE1"/>
    <w:rsid w:val="00AC0483"/>
    <w:rsid w:val="00AC2689"/>
    <w:rsid w:val="00AD680C"/>
    <w:rsid w:val="00AE4B31"/>
    <w:rsid w:val="00AF4AAA"/>
    <w:rsid w:val="00AF5911"/>
    <w:rsid w:val="00AF6229"/>
    <w:rsid w:val="00B427C6"/>
    <w:rsid w:val="00B47B21"/>
    <w:rsid w:val="00B54812"/>
    <w:rsid w:val="00B570B2"/>
    <w:rsid w:val="00B63D44"/>
    <w:rsid w:val="00B676A9"/>
    <w:rsid w:val="00B80D80"/>
    <w:rsid w:val="00B82E51"/>
    <w:rsid w:val="00B83BB6"/>
    <w:rsid w:val="00BB0175"/>
    <w:rsid w:val="00BD2DEC"/>
    <w:rsid w:val="00C02276"/>
    <w:rsid w:val="00C064D0"/>
    <w:rsid w:val="00C11495"/>
    <w:rsid w:val="00C27C66"/>
    <w:rsid w:val="00C4042F"/>
    <w:rsid w:val="00C40476"/>
    <w:rsid w:val="00C63CCC"/>
    <w:rsid w:val="00C70A66"/>
    <w:rsid w:val="00C82334"/>
    <w:rsid w:val="00C85420"/>
    <w:rsid w:val="00CB6E63"/>
    <w:rsid w:val="00CD2605"/>
    <w:rsid w:val="00CD50A8"/>
    <w:rsid w:val="00CD6892"/>
    <w:rsid w:val="00CE63BC"/>
    <w:rsid w:val="00CF14D5"/>
    <w:rsid w:val="00D155AE"/>
    <w:rsid w:val="00D23554"/>
    <w:rsid w:val="00D453D5"/>
    <w:rsid w:val="00D7093C"/>
    <w:rsid w:val="00D932D0"/>
    <w:rsid w:val="00D959DD"/>
    <w:rsid w:val="00DA68FB"/>
    <w:rsid w:val="00DB7256"/>
    <w:rsid w:val="00E07789"/>
    <w:rsid w:val="00E10F16"/>
    <w:rsid w:val="00E208C2"/>
    <w:rsid w:val="00E2124A"/>
    <w:rsid w:val="00E702FD"/>
    <w:rsid w:val="00E808B0"/>
    <w:rsid w:val="00E83890"/>
    <w:rsid w:val="00EA5785"/>
    <w:rsid w:val="00EB5D42"/>
    <w:rsid w:val="00ED6AC0"/>
    <w:rsid w:val="00F1579C"/>
    <w:rsid w:val="00F309E5"/>
    <w:rsid w:val="00F320B6"/>
    <w:rsid w:val="00F51C73"/>
    <w:rsid w:val="00F60E4B"/>
    <w:rsid w:val="00F910E4"/>
    <w:rsid w:val="00FA2347"/>
    <w:rsid w:val="00FA48EA"/>
    <w:rsid w:val="00FB0F8E"/>
    <w:rsid w:val="00FB119E"/>
    <w:rsid w:val="00FB29AA"/>
    <w:rsid w:val="00FB3B1D"/>
    <w:rsid w:val="00FB3BBF"/>
    <w:rsid w:val="00FC2256"/>
    <w:rsid w:val="00FC4845"/>
    <w:rsid w:val="00FC7C0D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72C54F"/>
  <w15:docId w15:val="{9B083EA0-2F21-4A4B-96CF-471F46F9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9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C11495"/>
    <w:rPr>
      <w:sz w:val="18"/>
      <w:szCs w:val="18"/>
    </w:rPr>
  </w:style>
  <w:style w:type="paragraph" w:styleId="a5">
    <w:name w:val="footer"/>
    <w:basedOn w:val="a"/>
    <w:link w:val="a6"/>
    <w:uiPriority w:val="99"/>
    <w:rsid w:val="00C11495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C11495"/>
    <w:rPr>
      <w:sz w:val="18"/>
      <w:szCs w:val="18"/>
    </w:rPr>
  </w:style>
  <w:style w:type="paragraph" w:styleId="a7">
    <w:name w:val="List Paragraph"/>
    <w:basedOn w:val="a"/>
    <w:uiPriority w:val="99"/>
    <w:qFormat/>
    <w:rsid w:val="004D510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10F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mengjie</dc:creator>
  <cp:keywords/>
  <dc:description/>
  <cp:lastModifiedBy>杨玲玲</cp:lastModifiedBy>
  <cp:revision>202</cp:revision>
  <dcterms:created xsi:type="dcterms:W3CDTF">2015-06-26T01:58:00Z</dcterms:created>
  <dcterms:modified xsi:type="dcterms:W3CDTF">2020-08-21T06:12:00Z</dcterms:modified>
</cp:coreProperties>
</file>